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ADB" w:rsidRDefault="00D619CE">
      <w:pPr>
        <w:rPr>
          <w:sz w:val="28"/>
        </w:rPr>
      </w:pPr>
      <w:r>
        <w:rPr>
          <w:rFonts w:hint="eastAsia"/>
          <w:sz w:val="28"/>
        </w:rPr>
        <w:t>一</w:t>
      </w:r>
      <w:r>
        <w:rPr>
          <w:sz w:val="28"/>
        </w:rPr>
        <w:t>、</w:t>
      </w:r>
      <w:r>
        <w:rPr>
          <w:rFonts w:hint="eastAsia"/>
          <w:sz w:val="28"/>
        </w:rPr>
        <w:t>选择</w:t>
      </w:r>
      <w:r>
        <w:rPr>
          <w:sz w:val="28"/>
        </w:rPr>
        <w:t>题</w:t>
      </w:r>
      <w:r>
        <w:rPr>
          <w:rFonts w:hint="eastAsia"/>
          <w:sz w:val="28"/>
        </w:rPr>
        <w:t>（</w:t>
      </w:r>
      <w:r>
        <w:rPr>
          <w:rFonts w:hint="eastAsia"/>
          <w:sz w:val="28"/>
        </w:rPr>
        <w:t>_2012.docx</w:t>
      </w:r>
      <w:r>
        <w:rPr>
          <w:rFonts w:hint="eastAsia"/>
          <w:sz w:val="28"/>
        </w:rPr>
        <w:t>）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1</w:t>
      </w:r>
      <w:r>
        <w:rPr>
          <w:rFonts w:hint="eastAsia"/>
          <w:sz w:val="28"/>
        </w:rPr>
        <w:t>、</w:t>
      </w:r>
      <w:r>
        <w:rPr>
          <w:sz w:val="28"/>
        </w:rPr>
        <w:t>d</w:t>
      </w:r>
      <w:r>
        <w:rPr>
          <w:rFonts w:hint="eastAsia"/>
          <w:sz w:val="28"/>
        </w:rPr>
        <w:t>。等于</w:t>
      </w:r>
      <w:r>
        <w:rPr>
          <w:rFonts w:hint="eastAsia"/>
          <w:sz w:val="28"/>
        </w:rPr>
        <w:t>100</w:t>
      </w:r>
    </w:p>
    <w:p w:rsidR="005E1ADB" w:rsidRDefault="00D619CE">
      <w:pPr>
        <w:rPr>
          <w:rFonts w:hint="eastAsia"/>
          <w:sz w:val="28"/>
        </w:rPr>
      </w:pPr>
      <w:r>
        <w:rPr>
          <w:rFonts w:hint="eastAsia"/>
          <w:sz w:val="28"/>
        </w:rPr>
        <w:t>2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b</w:t>
      </w:r>
      <w:r w:rsidR="005728DD">
        <w:rPr>
          <w:rFonts w:hint="eastAsia"/>
          <w:sz w:val="28"/>
        </w:rPr>
        <w:t>。分组头</w:t>
      </w:r>
      <w:r w:rsidR="005728DD">
        <w:rPr>
          <w:sz w:val="28"/>
        </w:rPr>
        <w:t>不需要包含完整的地址信息</w:t>
      </w:r>
    </w:p>
    <w:p w:rsidR="005E1ADB" w:rsidRDefault="00D619CE">
      <w:pPr>
        <w:rPr>
          <w:rFonts w:hint="eastAsia"/>
          <w:sz w:val="28"/>
        </w:rPr>
      </w:pPr>
      <w:r>
        <w:rPr>
          <w:rFonts w:hint="eastAsia"/>
          <w:sz w:val="28"/>
        </w:rPr>
        <w:t>3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a</w:t>
      </w:r>
      <w:r>
        <w:rPr>
          <w:sz w:val="28"/>
        </w:rPr>
        <w:t>。</w:t>
      </w:r>
      <w:r w:rsidR="005728DD">
        <w:rPr>
          <w:rFonts w:hint="eastAsia"/>
          <w:sz w:val="28"/>
        </w:rPr>
        <w:t>网络体系结构</w:t>
      </w:r>
      <w:r w:rsidR="005728DD">
        <w:rPr>
          <w:sz w:val="28"/>
        </w:rPr>
        <w:t>是</w:t>
      </w:r>
      <w:r w:rsidR="005728DD" w:rsidRPr="005728DD">
        <w:rPr>
          <w:rFonts w:asciiTheme="minorEastAsia" w:hAnsiTheme="minorEastAsia"/>
          <w:sz w:val="28"/>
        </w:rPr>
        <w:t>“</w:t>
      </w:r>
      <w:r w:rsidR="005728DD" w:rsidRPr="005728DD">
        <w:rPr>
          <w:rFonts w:hint="eastAsia"/>
          <w:sz w:val="28"/>
        </w:rPr>
        <w:t>层次和层间关系</w:t>
      </w:r>
      <w:r w:rsidR="005728DD">
        <w:rPr>
          <w:rFonts w:hint="eastAsia"/>
          <w:sz w:val="28"/>
        </w:rPr>
        <w:t>”的</w:t>
      </w:r>
      <w:r w:rsidR="005728DD">
        <w:rPr>
          <w:sz w:val="28"/>
        </w:rPr>
        <w:t>集合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4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a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5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c</w:t>
      </w:r>
      <w:r>
        <w:rPr>
          <w:rFonts w:hint="eastAsia"/>
          <w:sz w:val="28"/>
        </w:rPr>
        <w:t>。由</w:t>
      </w:r>
      <w:r>
        <w:rPr>
          <w:sz w:val="28"/>
        </w:rPr>
        <w:t>TCP</w:t>
      </w:r>
      <w:r>
        <w:rPr>
          <w:sz w:val="28"/>
        </w:rPr>
        <w:t>头知，是端口到端口的</w:t>
      </w:r>
      <w:r>
        <w:rPr>
          <w:rFonts w:hint="eastAsia"/>
          <w:sz w:val="28"/>
        </w:rPr>
        <w:t>连接</w:t>
      </w:r>
      <w:r>
        <w:rPr>
          <w:sz w:val="28"/>
        </w:rPr>
        <w:t>。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7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c</w:t>
      </w:r>
      <w:r w:rsidR="005728DD">
        <w:rPr>
          <w:rFonts w:hint="eastAsia"/>
          <w:sz w:val="28"/>
        </w:rPr>
        <w:t>。</w:t>
      </w:r>
      <w:r>
        <w:rPr>
          <w:rFonts w:hint="eastAsia"/>
          <w:sz w:val="28"/>
        </w:rPr>
        <w:t>累计确认</w:t>
      </w:r>
      <w:r>
        <w:rPr>
          <w:rFonts w:hint="eastAsia"/>
          <w:sz w:val="28"/>
        </w:rPr>
        <w:t>0</w:t>
      </w:r>
      <w:r>
        <w:rPr>
          <w:sz w:val="28"/>
        </w:rPr>
        <w:t>-3</w:t>
      </w:r>
      <w:r>
        <w:rPr>
          <w:rFonts w:hint="eastAsia"/>
          <w:sz w:val="28"/>
        </w:rPr>
        <w:t>，</w:t>
      </w:r>
      <w:r>
        <w:rPr>
          <w:sz w:val="28"/>
        </w:rPr>
        <w:t>重发</w:t>
      </w:r>
      <w:r>
        <w:rPr>
          <w:rFonts w:hint="eastAsia"/>
          <w:sz w:val="28"/>
        </w:rPr>
        <w:t>4</w:t>
      </w:r>
      <w:r>
        <w:rPr>
          <w:sz w:val="28"/>
        </w:rPr>
        <w:t>-7</w:t>
      </w:r>
      <w:r>
        <w:rPr>
          <w:rFonts w:hint="eastAsia"/>
          <w:sz w:val="28"/>
        </w:rPr>
        <w:t>。</w:t>
      </w:r>
    </w:p>
    <w:p w:rsidR="005E1ADB" w:rsidRDefault="00D619CE">
      <w:pPr>
        <w:rPr>
          <w:sz w:val="28"/>
        </w:rPr>
      </w:pPr>
      <w:r>
        <w:rPr>
          <w:sz w:val="28"/>
        </w:rPr>
        <w:t>9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b</w:t>
      </w:r>
      <w:r>
        <w:rPr>
          <w:sz w:val="28"/>
        </w:rPr>
        <w:t>。</w:t>
      </w:r>
      <w:r>
        <w:rPr>
          <w:rFonts w:hint="eastAsia"/>
          <w:sz w:val="28"/>
        </w:rPr>
        <w:t>PPP</w:t>
      </w:r>
      <w:r>
        <w:rPr>
          <w:sz w:val="28"/>
        </w:rPr>
        <w:t>是面向字符的协议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10</w:t>
      </w:r>
      <w:r>
        <w:rPr>
          <w:rFonts w:hint="eastAsia"/>
          <w:sz w:val="28"/>
        </w:rPr>
        <w:t>、非坚持型</w:t>
      </w:r>
      <w:r>
        <w:rPr>
          <w:sz w:val="28"/>
        </w:rPr>
        <w:t>CSMA</w:t>
      </w:r>
      <w:r>
        <w:rPr>
          <w:sz w:val="28"/>
        </w:rPr>
        <w:t>协议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11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c</w:t>
      </w:r>
    </w:p>
    <w:p w:rsidR="005E1ADB" w:rsidRDefault="00D619CE">
      <w:pPr>
        <w:rPr>
          <w:rFonts w:hint="eastAsia"/>
          <w:sz w:val="28"/>
        </w:rPr>
      </w:pPr>
      <w:r>
        <w:rPr>
          <w:rFonts w:hint="eastAsia"/>
          <w:sz w:val="28"/>
        </w:rPr>
        <w:t>12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a</w:t>
      </w:r>
      <w:r w:rsidR="00C86979">
        <w:rPr>
          <w:rFonts w:hint="eastAsia"/>
          <w:sz w:val="28"/>
        </w:rPr>
        <w:t>。</w:t>
      </w:r>
      <w:r w:rsidR="00C86979">
        <w:rPr>
          <w:sz w:val="28"/>
        </w:rPr>
        <w:t>顺序控制和流量控制是可选功能</w:t>
      </w:r>
      <w:r w:rsidR="00C86979">
        <w:rPr>
          <w:rFonts w:hint="eastAsia"/>
          <w:sz w:val="28"/>
        </w:rPr>
        <w:t>，注意</w:t>
      </w:r>
      <w:r w:rsidR="00C86979">
        <w:rPr>
          <w:sz w:val="28"/>
        </w:rPr>
        <w:t>题干为基本功能。</w:t>
      </w:r>
    </w:p>
    <w:p w:rsidR="005E1ADB" w:rsidRDefault="00D619CE">
      <w:pPr>
        <w:rPr>
          <w:sz w:val="28"/>
        </w:rPr>
      </w:pPr>
      <w:r>
        <w:rPr>
          <w:sz w:val="28"/>
        </w:rPr>
        <w:t>13</w:t>
      </w:r>
      <w:r>
        <w:rPr>
          <w:rFonts w:hint="eastAsia"/>
          <w:sz w:val="28"/>
        </w:rPr>
        <w:t>、</w:t>
      </w:r>
      <w:r>
        <w:rPr>
          <w:sz w:val="28"/>
        </w:rPr>
        <w:t>c</w:t>
      </w:r>
    </w:p>
    <w:p w:rsidR="005E1ADB" w:rsidRDefault="00D619CE">
      <w:pPr>
        <w:rPr>
          <w:sz w:val="28"/>
        </w:rPr>
      </w:pPr>
      <w:r>
        <w:rPr>
          <w:sz w:val="28"/>
        </w:rPr>
        <w:t>14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4</w:t>
      </w:r>
    </w:p>
    <w:p w:rsidR="005E1ADB" w:rsidRDefault="00D619CE">
      <w:pPr>
        <w:rPr>
          <w:rFonts w:hint="eastAsia"/>
          <w:sz w:val="28"/>
        </w:rPr>
      </w:pPr>
      <w:r>
        <w:rPr>
          <w:sz w:val="28"/>
        </w:rPr>
        <w:t>15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c</w:t>
      </w:r>
      <w:r>
        <w:rPr>
          <w:rFonts w:hint="eastAsia"/>
          <w:sz w:val="28"/>
        </w:rPr>
        <w:t>。</w:t>
      </w:r>
      <w:r>
        <w:rPr>
          <w:rFonts w:hint="eastAsia"/>
          <w:sz w:val="28"/>
        </w:rPr>
        <w:t>802.3</w:t>
      </w:r>
      <w:r>
        <w:rPr>
          <w:rFonts w:hint="eastAsia"/>
          <w:sz w:val="28"/>
        </w:rPr>
        <w:t>标准</w:t>
      </w:r>
      <w:r>
        <w:rPr>
          <w:sz w:val="28"/>
        </w:rPr>
        <w:t>采用</w:t>
      </w:r>
      <w:r>
        <w:rPr>
          <w:sz w:val="28"/>
        </w:rPr>
        <w:t>CSMA/CD</w:t>
      </w:r>
      <w:r>
        <w:rPr>
          <w:rFonts w:hint="eastAsia"/>
          <w:sz w:val="28"/>
        </w:rPr>
        <w:t>协议</w:t>
      </w:r>
      <w:r w:rsidR="00C86979">
        <w:rPr>
          <w:rFonts w:hint="eastAsia"/>
          <w:sz w:val="28"/>
        </w:rPr>
        <w:t>，</w:t>
      </w:r>
      <w:r w:rsidR="00C86979">
        <w:rPr>
          <w:sz w:val="28"/>
        </w:rPr>
        <w:t>发送前先监听</w:t>
      </w:r>
    </w:p>
    <w:p w:rsidR="005E1ADB" w:rsidRDefault="00D619CE">
      <w:pPr>
        <w:rPr>
          <w:sz w:val="28"/>
        </w:rPr>
      </w:pPr>
      <w:r>
        <w:rPr>
          <w:sz w:val="28"/>
        </w:rPr>
        <w:t>16</w:t>
      </w:r>
      <w:r>
        <w:rPr>
          <w:rFonts w:hint="eastAsia"/>
          <w:sz w:val="28"/>
        </w:rPr>
        <w:t>、</w:t>
      </w:r>
      <w:r w:rsidR="00C86979" w:rsidRPr="00C86979">
        <w:rPr>
          <w:rFonts w:hint="eastAsia"/>
          <w:color w:val="ED7D31" w:themeColor="accent2"/>
          <w:sz w:val="28"/>
        </w:rPr>
        <w:t>d</w:t>
      </w:r>
      <w:r w:rsidR="00C86979" w:rsidRPr="00C86979">
        <w:rPr>
          <w:color w:val="ED7D31" w:themeColor="accent2"/>
          <w:sz w:val="28"/>
        </w:rPr>
        <w:t>。</w:t>
      </w:r>
      <w:r>
        <w:rPr>
          <w:color w:val="ED7D31" w:themeColor="accent2"/>
          <w:sz w:val="28"/>
        </w:rPr>
        <w:t>0</w:t>
      </w:r>
      <w:r>
        <w:rPr>
          <w:color w:val="ED7D31" w:themeColor="accent2"/>
          <w:sz w:val="28"/>
        </w:rPr>
        <w:t>经典以太网最小帧长是</w:t>
      </w:r>
      <w:r w:rsidRPr="00C86979">
        <w:rPr>
          <w:color w:val="ED7D31" w:themeColor="accent2"/>
          <w:sz w:val="28"/>
        </w:rPr>
        <w:t>64B</w:t>
      </w:r>
      <w:r>
        <w:rPr>
          <w:color w:val="ED7D31" w:themeColor="accent2"/>
          <w:sz w:val="28"/>
        </w:rPr>
        <w:t>,</w:t>
      </w:r>
      <w:r>
        <w:rPr>
          <w:color w:val="ED7D31" w:themeColor="accent2"/>
          <w:sz w:val="28"/>
        </w:rPr>
        <w:t>其中数据段最小为</w:t>
      </w:r>
      <w:r>
        <w:rPr>
          <w:color w:val="ED7D31" w:themeColor="accent2"/>
          <w:sz w:val="28"/>
        </w:rPr>
        <w:t>46B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17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b</w:t>
      </w:r>
      <w:r>
        <w:rPr>
          <w:sz w:val="28"/>
        </w:rPr>
        <w:t>。</w:t>
      </w:r>
      <w:r>
        <w:rPr>
          <w:rFonts w:hint="eastAsia"/>
          <w:sz w:val="28"/>
        </w:rPr>
        <w:t>冲突</w:t>
      </w:r>
      <w:r>
        <w:rPr>
          <w:sz w:val="28"/>
        </w:rPr>
        <w:t>应该</w:t>
      </w:r>
      <w:r>
        <w:rPr>
          <w:rFonts w:hint="eastAsia"/>
          <w:sz w:val="28"/>
        </w:rPr>
        <w:t>被</w:t>
      </w:r>
      <w:r>
        <w:rPr>
          <w:sz w:val="28"/>
        </w:rPr>
        <w:t>接收站发现</w:t>
      </w:r>
      <w:r>
        <w:rPr>
          <w:sz w:val="28"/>
        </w:rPr>
        <w:t xml:space="preserve"> </w:t>
      </w:r>
      <w:r>
        <w:rPr>
          <w:color w:val="ED7D31" w:themeColor="accent2"/>
          <w:sz w:val="28"/>
        </w:rPr>
        <w:t>a</w:t>
      </w:r>
      <w:r>
        <w:rPr>
          <w:color w:val="ED7D31" w:themeColor="accent2"/>
          <w:sz w:val="28"/>
        </w:rPr>
        <w:t>无线局域网不能监测冲突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20</w:t>
      </w:r>
      <w:r>
        <w:rPr>
          <w:rFonts w:hint="eastAsia"/>
          <w:sz w:val="28"/>
        </w:rPr>
        <w:t>、</w:t>
      </w:r>
      <w:r>
        <w:rPr>
          <w:sz w:val="28"/>
        </w:rPr>
        <w:t>d</w:t>
      </w:r>
      <w:r>
        <w:rPr>
          <w:rFonts w:hint="eastAsia"/>
          <w:sz w:val="28"/>
        </w:rPr>
        <w:t>。</w:t>
      </w:r>
      <w:r>
        <w:rPr>
          <w:rFonts w:hint="eastAsia"/>
          <w:sz w:val="28"/>
        </w:rPr>
        <w:t>2000</w:t>
      </w:r>
      <w:r>
        <w:rPr>
          <w:sz w:val="28"/>
        </w:rPr>
        <w:t>m</w:t>
      </w:r>
      <w:r>
        <w:rPr>
          <w:sz w:val="28"/>
        </w:rPr>
        <w:t>是</w:t>
      </w:r>
      <w:r>
        <w:rPr>
          <w:rFonts w:hint="eastAsia"/>
          <w:sz w:val="28"/>
        </w:rPr>
        <w:t>10</w:t>
      </w:r>
      <w:r>
        <w:rPr>
          <w:sz w:val="28"/>
        </w:rPr>
        <w:t>Base-F</w:t>
      </w:r>
      <w:r>
        <w:rPr>
          <w:sz w:val="28"/>
        </w:rPr>
        <w:t>，</w:t>
      </w:r>
      <w:r>
        <w:rPr>
          <w:rFonts w:hint="eastAsia"/>
          <w:sz w:val="28"/>
        </w:rPr>
        <w:t>500</w:t>
      </w:r>
      <w:r>
        <w:rPr>
          <w:sz w:val="28"/>
        </w:rPr>
        <w:t>m</w:t>
      </w:r>
      <w:r>
        <w:rPr>
          <w:sz w:val="28"/>
        </w:rPr>
        <w:t>是</w:t>
      </w:r>
      <w:r>
        <w:rPr>
          <w:rFonts w:hint="eastAsia"/>
          <w:sz w:val="28"/>
        </w:rPr>
        <w:t>10</w:t>
      </w:r>
      <w:r>
        <w:rPr>
          <w:sz w:val="28"/>
        </w:rPr>
        <w:t>Base5</w:t>
      </w:r>
      <w:r>
        <w:rPr>
          <w:rFonts w:hint="eastAsia"/>
          <w:sz w:val="28"/>
        </w:rPr>
        <w:t>，</w:t>
      </w:r>
      <w:r>
        <w:rPr>
          <w:rFonts w:hint="eastAsia"/>
          <w:sz w:val="28"/>
        </w:rPr>
        <w:t>200</w:t>
      </w:r>
      <w:r>
        <w:rPr>
          <w:sz w:val="28"/>
        </w:rPr>
        <w:t>m</w:t>
      </w:r>
      <w:r>
        <w:rPr>
          <w:sz w:val="28"/>
        </w:rPr>
        <w:t>是</w:t>
      </w:r>
      <w:r>
        <w:rPr>
          <w:rFonts w:hint="eastAsia"/>
          <w:sz w:val="28"/>
        </w:rPr>
        <w:t>10</w:t>
      </w:r>
      <w:r>
        <w:rPr>
          <w:sz w:val="28"/>
        </w:rPr>
        <w:t>Base2</w:t>
      </w:r>
    </w:p>
    <w:p w:rsidR="005E1ADB" w:rsidRDefault="00D619CE">
      <w:pPr>
        <w:rPr>
          <w:sz w:val="28"/>
        </w:rPr>
      </w:pPr>
      <w:r>
        <w:rPr>
          <w:sz w:val="28"/>
        </w:rPr>
        <w:t>21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b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29</w:t>
      </w:r>
      <w:r>
        <w:rPr>
          <w:rFonts w:hint="eastAsia"/>
          <w:sz w:val="28"/>
        </w:rPr>
        <w:t>、</w:t>
      </w:r>
      <w:r>
        <w:rPr>
          <w:color w:val="ED7D31" w:themeColor="accent2"/>
          <w:sz w:val="28"/>
        </w:rPr>
        <w:t>c</w:t>
      </w:r>
      <w:r w:rsidR="0009777B">
        <w:rPr>
          <w:rFonts w:hint="eastAsia"/>
          <w:color w:val="ED7D31" w:themeColor="accent2"/>
          <w:sz w:val="28"/>
        </w:rPr>
        <w:t>。</w:t>
      </w:r>
      <w:r w:rsidR="00AF099D">
        <w:rPr>
          <w:color w:val="ED7D31" w:themeColor="accent2"/>
          <w:sz w:val="28"/>
        </w:rPr>
        <w:t>arp</w:t>
      </w:r>
      <w:r w:rsidR="00AF099D">
        <w:rPr>
          <w:rFonts w:hint="eastAsia"/>
          <w:color w:val="ED7D31" w:themeColor="accent2"/>
          <w:sz w:val="28"/>
        </w:rPr>
        <w:t>，</w:t>
      </w:r>
      <w:r>
        <w:rPr>
          <w:color w:val="ED7D31" w:themeColor="accent2"/>
          <w:sz w:val="28"/>
        </w:rPr>
        <w:t>rarp</w:t>
      </w:r>
      <w:r>
        <w:rPr>
          <w:color w:val="ED7D31" w:themeColor="accent2"/>
          <w:sz w:val="28"/>
        </w:rPr>
        <w:t>是用来分配</w:t>
      </w:r>
      <w:r>
        <w:rPr>
          <w:color w:val="ED7D31" w:themeColor="accent2"/>
          <w:sz w:val="28"/>
        </w:rPr>
        <w:t>IP</w:t>
      </w:r>
      <w:r>
        <w:rPr>
          <w:color w:val="ED7D31" w:themeColor="accent2"/>
          <w:sz w:val="28"/>
        </w:rPr>
        <w:t>地址的</w:t>
      </w:r>
    </w:p>
    <w:p w:rsidR="005E1ADB" w:rsidRDefault="00D619CE">
      <w:pPr>
        <w:rPr>
          <w:sz w:val="28"/>
        </w:rPr>
      </w:pPr>
      <w:r>
        <w:rPr>
          <w:sz w:val="28"/>
        </w:rPr>
        <w:t>30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b</w:t>
      </w:r>
    </w:p>
    <w:p w:rsidR="005E1ADB" w:rsidRDefault="00D619CE">
      <w:pPr>
        <w:rPr>
          <w:rFonts w:hint="eastAsia"/>
          <w:sz w:val="28"/>
        </w:rPr>
      </w:pPr>
      <w:r>
        <w:rPr>
          <w:sz w:val="28"/>
        </w:rPr>
        <w:t>32</w:t>
      </w:r>
      <w:r>
        <w:rPr>
          <w:rFonts w:hint="eastAsia"/>
          <w:sz w:val="28"/>
        </w:rPr>
        <w:t>、</w:t>
      </w:r>
      <w:r>
        <w:rPr>
          <w:color w:val="ED7D31" w:themeColor="accent2"/>
          <w:sz w:val="28"/>
        </w:rPr>
        <w:t>c</w:t>
      </w:r>
      <w:r w:rsidR="00350FED">
        <w:rPr>
          <w:rFonts w:hint="eastAsia"/>
          <w:color w:val="ED7D31" w:themeColor="accent2"/>
          <w:sz w:val="28"/>
        </w:rPr>
        <w:t>。</w:t>
      </w:r>
      <w:r w:rsidR="00C86979">
        <w:rPr>
          <w:rFonts w:hint="eastAsia"/>
          <w:color w:val="ED7D31" w:themeColor="accent2"/>
          <w:sz w:val="28"/>
        </w:rPr>
        <w:t>见</w:t>
      </w:r>
      <w:r w:rsidR="00350FED">
        <w:rPr>
          <w:rFonts w:hint="eastAsia"/>
          <w:color w:val="ED7D31" w:themeColor="accent2"/>
          <w:sz w:val="28"/>
        </w:rPr>
        <w:t>课件</w:t>
      </w:r>
      <w:r w:rsidR="00C86979">
        <w:rPr>
          <w:rFonts w:hint="eastAsia"/>
          <w:color w:val="ED7D31" w:themeColor="accent2"/>
          <w:sz w:val="28"/>
        </w:rPr>
        <w:t>，</w:t>
      </w:r>
      <w:r w:rsidR="005728DD">
        <w:rPr>
          <w:rFonts w:hint="eastAsia"/>
          <w:color w:val="ED7D31" w:themeColor="accent2"/>
          <w:sz w:val="28"/>
        </w:rPr>
        <w:t>两类</w:t>
      </w:r>
      <w:r w:rsidR="00C86979">
        <w:rPr>
          <w:color w:val="ED7D31" w:themeColor="accent2"/>
          <w:sz w:val="28"/>
        </w:rPr>
        <w:t>拥塞控制</w:t>
      </w:r>
      <w:r w:rsidR="005728DD">
        <w:rPr>
          <w:rFonts w:hint="eastAsia"/>
          <w:color w:val="ED7D31" w:themeColor="accent2"/>
          <w:sz w:val="28"/>
        </w:rPr>
        <w:t>均可</w:t>
      </w:r>
      <w:r w:rsidR="00C86979">
        <w:rPr>
          <w:rFonts w:hint="eastAsia"/>
          <w:color w:val="ED7D31" w:themeColor="accent2"/>
          <w:sz w:val="28"/>
        </w:rPr>
        <w:t>由可变滑动窗口</w:t>
      </w:r>
      <w:r w:rsidR="005728DD">
        <w:rPr>
          <w:rFonts w:hint="eastAsia"/>
          <w:color w:val="ED7D31" w:themeColor="accent2"/>
          <w:sz w:val="28"/>
        </w:rPr>
        <w:t>实现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33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b</w:t>
      </w:r>
    </w:p>
    <w:p w:rsidR="005E1ADB" w:rsidRDefault="00D619CE">
      <w:pPr>
        <w:rPr>
          <w:rFonts w:hint="eastAsia"/>
          <w:sz w:val="28"/>
        </w:rPr>
      </w:pPr>
      <w:r>
        <w:rPr>
          <w:sz w:val="28"/>
        </w:rPr>
        <w:lastRenderedPageBreak/>
        <w:t>34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c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36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d</w:t>
      </w:r>
    </w:p>
    <w:p w:rsidR="005E1ADB" w:rsidRDefault="00D619CE">
      <w:pPr>
        <w:rPr>
          <w:rFonts w:hint="eastAsia"/>
          <w:sz w:val="28"/>
        </w:rPr>
      </w:pPr>
      <w:r>
        <w:rPr>
          <w:sz w:val="28"/>
        </w:rPr>
        <w:t>37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c</w:t>
      </w:r>
      <w:bookmarkStart w:id="0" w:name="_GoBack"/>
      <w:bookmarkEnd w:id="0"/>
    </w:p>
    <w:p w:rsidR="005E1ADB" w:rsidRDefault="005E1ADB">
      <w:pPr>
        <w:rPr>
          <w:sz w:val="28"/>
        </w:rPr>
      </w:pP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二</w:t>
      </w:r>
      <w:r>
        <w:rPr>
          <w:sz w:val="28"/>
        </w:rPr>
        <w:t>、</w:t>
      </w:r>
      <w:r>
        <w:rPr>
          <w:rFonts w:hint="eastAsia"/>
          <w:sz w:val="28"/>
        </w:rPr>
        <w:t>解释电路交换与分组交换、无连接和有连接、可靠字节流和可靠信息流的区别。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答</w:t>
      </w:r>
      <w:r>
        <w:rPr>
          <w:sz w:val="28"/>
        </w:rPr>
        <w:t>：</w:t>
      </w:r>
      <w:r>
        <w:rPr>
          <w:rFonts w:hint="eastAsia"/>
          <w:sz w:val="28"/>
        </w:rPr>
        <w:t>（</w:t>
      </w:r>
      <w:r>
        <w:rPr>
          <w:rFonts w:hint="eastAsia"/>
          <w:sz w:val="28"/>
        </w:rPr>
        <w:t>1</w:t>
      </w:r>
      <w:r>
        <w:rPr>
          <w:rFonts w:hint="eastAsia"/>
          <w:sz w:val="28"/>
        </w:rPr>
        <w:t>）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电路</w:t>
      </w:r>
      <w:r>
        <w:rPr>
          <w:sz w:val="28"/>
        </w:rPr>
        <w:t>交换：</w:t>
      </w:r>
      <w:r>
        <w:rPr>
          <w:rFonts w:hint="eastAsia"/>
          <w:sz w:val="28"/>
        </w:rPr>
        <w:t>直接</w:t>
      </w:r>
      <w:r>
        <w:rPr>
          <w:sz w:val="28"/>
        </w:rPr>
        <w:t>利用可切换的物理</w:t>
      </w:r>
      <w:r>
        <w:rPr>
          <w:rFonts w:hint="eastAsia"/>
          <w:sz w:val="28"/>
        </w:rPr>
        <w:t>通信</w:t>
      </w:r>
      <w:r>
        <w:rPr>
          <w:sz w:val="28"/>
        </w:rPr>
        <w:t>线路，连接通信双方。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分组</w:t>
      </w:r>
      <w:r>
        <w:rPr>
          <w:sz w:val="28"/>
        </w:rPr>
        <w:t>交换</w:t>
      </w:r>
      <w:r>
        <w:rPr>
          <w:rFonts w:hint="eastAsia"/>
          <w:sz w:val="28"/>
        </w:rPr>
        <w:t>：信息以</w:t>
      </w:r>
      <w:r>
        <w:rPr>
          <w:sz w:val="28"/>
        </w:rPr>
        <w:t>分组为单位</w:t>
      </w:r>
      <w:r>
        <w:rPr>
          <w:rFonts w:hint="eastAsia"/>
          <w:sz w:val="28"/>
        </w:rPr>
        <w:t>存储</w:t>
      </w:r>
      <w:r>
        <w:rPr>
          <w:sz w:val="28"/>
        </w:rPr>
        <w:t>转发，每个</w:t>
      </w:r>
      <w:r>
        <w:rPr>
          <w:rFonts w:hint="eastAsia"/>
          <w:sz w:val="28"/>
        </w:rPr>
        <w:t>分组独立</w:t>
      </w:r>
      <w:r>
        <w:rPr>
          <w:sz w:val="28"/>
        </w:rPr>
        <w:t>进行路由选择。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（</w:t>
      </w:r>
      <w:r>
        <w:rPr>
          <w:rFonts w:hint="eastAsia"/>
          <w:sz w:val="28"/>
        </w:rPr>
        <w:t>2</w:t>
      </w:r>
      <w:r>
        <w:rPr>
          <w:rFonts w:hint="eastAsia"/>
          <w:sz w:val="28"/>
        </w:rPr>
        <w:t>）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无连接</w:t>
      </w:r>
      <w:r>
        <w:rPr>
          <w:sz w:val="28"/>
        </w:rPr>
        <w:t>：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有连接</w:t>
      </w:r>
      <w:r>
        <w:rPr>
          <w:sz w:val="28"/>
        </w:rPr>
        <w:t>：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（</w:t>
      </w:r>
      <w:r>
        <w:rPr>
          <w:rFonts w:hint="eastAsia"/>
          <w:sz w:val="28"/>
        </w:rPr>
        <w:t>3</w:t>
      </w:r>
      <w:r>
        <w:rPr>
          <w:rFonts w:hint="eastAsia"/>
          <w:sz w:val="28"/>
        </w:rPr>
        <w:t>）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可靠</w:t>
      </w:r>
      <w:r>
        <w:rPr>
          <w:sz w:val="28"/>
        </w:rPr>
        <w:t>字节流：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可靠</w:t>
      </w:r>
      <w:r>
        <w:rPr>
          <w:sz w:val="28"/>
        </w:rPr>
        <w:t>信息流：</w:t>
      </w:r>
    </w:p>
    <w:p w:rsidR="005E1ADB" w:rsidRDefault="005E1ADB">
      <w:pPr>
        <w:rPr>
          <w:sz w:val="28"/>
        </w:rPr>
      </w:pP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三</w:t>
      </w:r>
      <w:r>
        <w:rPr>
          <w:sz w:val="28"/>
        </w:rPr>
        <w:t>、</w:t>
      </w:r>
      <w:r>
        <w:rPr>
          <w:rFonts w:hint="eastAsia"/>
          <w:sz w:val="28"/>
        </w:rPr>
        <w:t>回退</w:t>
      </w:r>
      <w:r>
        <w:rPr>
          <w:sz w:val="28"/>
        </w:rPr>
        <w:t>N</w:t>
      </w:r>
      <w:r>
        <w:rPr>
          <w:sz w:val="28"/>
        </w:rPr>
        <w:t>帧协议</w:t>
      </w:r>
    </w:p>
    <w:p w:rsidR="005E1ADB" w:rsidRDefault="005E1ADB">
      <w:pPr>
        <w:rPr>
          <w:sz w:val="28"/>
        </w:rPr>
      </w:pP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四</w:t>
      </w:r>
      <w:r>
        <w:rPr>
          <w:sz w:val="28"/>
        </w:rPr>
        <w:t>、</w:t>
      </w:r>
      <w:r>
        <w:rPr>
          <w:rFonts w:hint="eastAsia"/>
          <w:sz w:val="28"/>
        </w:rPr>
        <w:t>分组</w:t>
      </w:r>
      <w:r>
        <w:rPr>
          <w:sz w:val="28"/>
        </w:rPr>
        <w:t>交换计算题</w:t>
      </w:r>
    </w:p>
    <w:p w:rsidR="005E1ADB" w:rsidRDefault="005E1ADB">
      <w:pPr>
        <w:rPr>
          <w:sz w:val="28"/>
        </w:rPr>
      </w:pPr>
    </w:p>
    <w:p w:rsidR="005E1ADB" w:rsidRDefault="005E1ADB">
      <w:pPr>
        <w:rPr>
          <w:sz w:val="28"/>
        </w:rPr>
      </w:pP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五</w:t>
      </w:r>
      <w:r>
        <w:rPr>
          <w:sz w:val="28"/>
        </w:rPr>
        <w:t>、</w:t>
      </w:r>
      <w:r>
        <w:rPr>
          <w:rFonts w:hint="eastAsia"/>
          <w:sz w:val="28"/>
        </w:rPr>
        <w:t>拥塞</w:t>
      </w:r>
      <w:r>
        <w:rPr>
          <w:sz w:val="28"/>
        </w:rPr>
        <w:t>控制算法</w:t>
      </w:r>
    </w:p>
    <w:p w:rsidR="005E1ADB" w:rsidRDefault="005E1ADB">
      <w:pPr>
        <w:rPr>
          <w:sz w:val="28"/>
        </w:rPr>
      </w:pP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六</w:t>
      </w:r>
      <w:r>
        <w:rPr>
          <w:sz w:val="28"/>
        </w:rPr>
        <w:t>、</w:t>
      </w:r>
      <w:r>
        <w:rPr>
          <w:rFonts w:hint="eastAsia"/>
          <w:sz w:val="28"/>
        </w:rPr>
        <w:t>路由表</w:t>
      </w:r>
    </w:p>
    <w:p w:rsidR="005E1ADB" w:rsidRDefault="005E1ADB">
      <w:pPr>
        <w:rPr>
          <w:sz w:val="28"/>
        </w:rPr>
      </w:pP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七</w:t>
      </w:r>
      <w:r>
        <w:rPr>
          <w:sz w:val="28"/>
        </w:rPr>
        <w:t>、</w:t>
      </w:r>
      <w:r>
        <w:rPr>
          <w:rFonts w:hint="eastAsia"/>
          <w:sz w:val="28"/>
        </w:rPr>
        <w:t>域名</w:t>
      </w:r>
      <w:r>
        <w:rPr>
          <w:sz w:val="28"/>
        </w:rPr>
        <w:t>与</w:t>
      </w:r>
      <w:r>
        <w:rPr>
          <w:sz w:val="28"/>
        </w:rPr>
        <w:t>IP</w:t>
      </w:r>
      <w:r>
        <w:rPr>
          <w:sz w:val="28"/>
        </w:rPr>
        <w:t>地址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（</w:t>
      </w:r>
      <w:r>
        <w:rPr>
          <w:rFonts w:hint="eastAsia"/>
          <w:sz w:val="28"/>
        </w:rPr>
        <w:t>1</w:t>
      </w:r>
      <w:r>
        <w:rPr>
          <w:rFonts w:hint="eastAsia"/>
          <w:sz w:val="28"/>
        </w:rPr>
        <w:t>）？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（</w:t>
      </w:r>
      <w:r>
        <w:rPr>
          <w:rFonts w:hint="eastAsia"/>
          <w:sz w:val="28"/>
        </w:rPr>
        <w:t>2</w:t>
      </w:r>
      <w:r>
        <w:rPr>
          <w:rFonts w:hint="eastAsia"/>
          <w:sz w:val="28"/>
        </w:rPr>
        <w:t>）几个</w:t>
      </w:r>
      <w:r>
        <w:rPr>
          <w:sz w:val="28"/>
        </w:rPr>
        <w:t>主机共享一个</w:t>
      </w:r>
      <w:r>
        <w:rPr>
          <w:sz w:val="28"/>
        </w:rPr>
        <w:t>IP</w:t>
      </w:r>
      <w:r>
        <w:rPr>
          <w:sz w:val="28"/>
        </w:rPr>
        <w:t>时，域名能访问，</w:t>
      </w:r>
      <w:r>
        <w:rPr>
          <w:sz w:val="28"/>
        </w:rPr>
        <w:t>IP</w:t>
      </w:r>
      <w:r>
        <w:rPr>
          <w:sz w:val="28"/>
        </w:rPr>
        <w:t>不能访问？</w:t>
      </w:r>
    </w:p>
    <w:p w:rsidR="005E1ADB" w:rsidRDefault="00D619CE">
      <w:pPr>
        <w:rPr>
          <w:sz w:val="28"/>
        </w:rPr>
      </w:pPr>
      <w:r>
        <w:rPr>
          <w:rFonts w:hint="eastAsia"/>
          <w:sz w:val="28"/>
        </w:rPr>
        <w:t>（</w:t>
      </w:r>
      <w:r>
        <w:rPr>
          <w:rFonts w:hint="eastAsia"/>
          <w:sz w:val="28"/>
        </w:rPr>
        <w:t>3</w:t>
      </w:r>
      <w:r>
        <w:rPr>
          <w:rFonts w:hint="eastAsia"/>
          <w:sz w:val="28"/>
        </w:rPr>
        <w:t>）</w:t>
      </w:r>
      <w:r>
        <w:rPr>
          <w:rFonts w:hint="eastAsia"/>
          <w:sz w:val="28"/>
        </w:rPr>
        <w:t>DNS</w:t>
      </w:r>
      <w:r>
        <w:rPr>
          <w:sz w:val="28"/>
        </w:rPr>
        <w:t>失效时，无法解</w:t>
      </w:r>
      <w:r>
        <w:rPr>
          <w:rFonts w:hint="eastAsia"/>
          <w:sz w:val="28"/>
        </w:rPr>
        <w:t>析</w:t>
      </w:r>
      <w:r>
        <w:rPr>
          <w:sz w:val="28"/>
        </w:rPr>
        <w:t>域名，域名不能访问，</w:t>
      </w:r>
      <w:r>
        <w:rPr>
          <w:sz w:val="28"/>
        </w:rPr>
        <w:t>IP</w:t>
      </w:r>
      <w:r>
        <w:rPr>
          <w:sz w:val="28"/>
        </w:rPr>
        <w:t>能访问？</w:t>
      </w:r>
    </w:p>
    <w:p w:rsidR="005E1ADB" w:rsidRDefault="005E1ADB">
      <w:pPr>
        <w:rPr>
          <w:sz w:val="28"/>
        </w:rPr>
      </w:pPr>
    </w:p>
    <w:p w:rsidR="005E1ADB" w:rsidRDefault="005E1ADB">
      <w:pPr>
        <w:rPr>
          <w:sz w:val="28"/>
        </w:rPr>
      </w:pPr>
    </w:p>
    <w:sectPr w:rsidR="005E1A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9E9"/>
    <w:rsid w:val="B7BF3815"/>
    <w:rsid w:val="BFF98CBF"/>
    <w:rsid w:val="FBF39AFF"/>
    <w:rsid w:val="0009777B"/>
    <w:rsid w:val="000C10CA"/>
    <w:rsid w:val="002439E9"/>
    <w:rsid w:val="00350FED"/>
    <w:rsid w:val="0036022E"/>
    <w:rsid w:val="003671C2"/>
    <w:rsid w:val="005728DD"/>
    <w:rsid w:val="00581AD8"/>
    <w:rsid w:val="005E1ADB"/>
    <w:rsid w:val="00617BE1"/>
    <w:rsid w:val="006F3EF8"/>
    <w:rsid w:val="009743A3"/>
    <w:rsid w:val="00A72C99"/>
    <w:rsid w:val="00AF099D"/>
    <w:rsid w:val="00C34E14"/>
    <w:rsid w:val="00C86979"/>
    <w:rsid w:val="00D619CE"/>
    <w:rsid w:val="00FE5720"/>
    <w:rsid w:val="4DBCDE64"/>
    <w:rsid w:val="5F7F511A"/>
    <w:rsid w:val="7DFDD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4FFC32-9D55-471B-8098-F6658C464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1">
    <w:name w:val="占位符文本1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Victor</cp:lastModifiedBy>
  <cp:revision>19</cp:revision>
  <dcterms:created xsi:type="dcterms:W3CDTF">2017-01-10T15:11:00Z</dcterms:created>
  <dcterms:modified xsi:type="dcterms:W3CDTF">2017-01-10T15:19:00Z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1033-10.1.0.5672</vt:lpwstr>
  </property>
</Properties>
</file>